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9" w:rsidRPr="007012C8" w:rsidRDefault="00D51AD9" w:rsidP="00D51AD9">
      <w:pPr>
        <w:shd w:val="clear" w:color="auto" w:fill="C7D4DF"/>
        <w:spacing w:after="0" w:line="307" w:lineRule="atLeast"/>
        <w:textAlignment w:val="baseline"/>
        <w:outlineLvl w:val="0"/>
        <w:rPr>
          <w:rFonts w:ascii="Arial" w:eastAsia="Times New Roman" w:hAnsi="Arial" w:cs="Arial"/>
          <w:color w:val="32558B"/>
          <w:kern w:val="36"/>
          <w:sz w:val="35"/>
          <w:szCs w:val="35"/>
          <w:lang w:eastAsia="sk-SK"/>
        </w:rPr>
      </w:pPr>
      <w:r w:rsidRPr="007012C8">
        <w:rPr>
          <w:rFonts w:ascii="Arial" w:eastAsia="Times New Roman" w:hAnsi="Arial" w:cs="Arial"/>
          <w:color w:val="32558B"/>
          <w:kern w:val="36"/>
          <w:sz w:val="35"/>
          <w:szCs w:val="35"/>
          <w:lang w:eastAsia="sk-SK"/>
        </w:rPr>
        <w:t xml:space="preserve">Ján </w:t>
      </w:r>
      <w:proofErr w:type="spellStart"/>
      <w:r w:rsidRPr="007012C8">
        <w:rPr>
          <w:rFonts w:ascii="Arial" w:eastAsia="Times New Roman" w:hAnsi="Arial" w:cs="Arial"/>
          <w:color w:val="32558B"/>
          <w:kern w:val="36"/>
          <w:sz w:val="35"/>
          <w:szCs w:val="35"/>
          <w:lang w:eastAsia="sk-SK"/>
        </w:rPr>
        <w:t>Varšo</w:t>
      </w:r>
      <w:proofErr w:type="spellEnd"/>
      <w:r w:rsidRPr="007012C8">
        <w:rPr>
          <w:rFonts w:ascii="Arial" w:eastAsia="Times New Roman" w:hAnsi="Arial" w:cs="Arial"/>
          <w:color w:val="32558B"/>
          <w:kern w:val="36"/>
          <w:sz w:val="35"/>
          <w:szCs w:val="35"/>
          <w:lang w:eastAsia="sk-SK"/>
        </w:rPr>
        <w:t xml:space="preserve"> podpísal s Vladimírom </w:t>
      </w:r>
      <w:proofErr w:type="spellStart"/>
      <w:r w:rsidRPr="007012C8">
        <w:rPr>
          <w:rFonts w:ascii="Arial" w:eastAsia="Times New Roman" w:hAnsi="Arial" w:cs="Arial"/>
          <w:color w:val="32558B"/>
          <w:kern w:val="36"/>
          <w:sz w:val="35"/>
          <w:szCs w:val="35"/>
          <w:lang w:eastAsia="sk-SK"/>
        </w:rPr>
        <w:t>Skalským</w:t>
      </w:r>
      <w:proofErr w:type="spellEnd"/>
      <w:r w:rsidRPr="007012C8">
        <w:rPr>
          <w:rFonts w:ascii="Arial" w:eastAsia="Times New Roman" w:hAnsi="Arial" w:cs="Arial"/>
          <w:color w:val="32558B"/>
          <w:kern w:val="36"/>
          <w:sz w:val="35"/>
          <w:szCs w:val="35"/>
          <w:lang w:eastAsia="sk-SK"/>
        </w:rPr>
        <w:t xml:space="preserve"> Memorandum o spolupráci medzi ÚSŽZ a SZSZ</w:t>
      </w:r>
    </w:p>
    <w:p w:rsidR="00D51AD9" w:rsidRPr="007012C8" w:rsidRDefault="00D51AD9" w:rsidP="00D51AD9">
      <w:pPr>
        <w:shd w:val="clear" w:color="auto" w:fill="C7D4DF"/>
        <w:spacing w:after="0" w:line="307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012C8">
        <w:rPr>
          <w:rFonts w:ascii="Arial" w:eastAsia="Times New Roman" w:hAnsi="Arial" w:cs="Arial"/>
          <w:noProof/>
          <w:color w:val="000000"/>
          <w:sz w:val="19"/>
          <w:szCs w:val="19"/>
          <w:lang w:eastAsia="sk-SK"/>
        </w:rPr>
        <w:drawing>
          <wp:inline distT="0" distB="0" distL="0" distR="0" wp14:anchorId="0DC18991" wp14:editId="54C73493">
            <wp:extent cx="2377440" cy="1516380"/>
            <wp:effectExtent l="0" t="0" r="3810" b="7620"/>
            <wp:docPr id="1" name="Obrázok 1" descr="hlavná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ná 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D9" w:rsidRPr="007012C8" w:rsidRDefault="00D51AD9" w:rsidP="00D51AD9">
      <w:pPr>
        <w:shd w:val="clear" w:color="auto" w:fill="C7D4DF"/>
        <w:spacing w:after="0" w:line="307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012C8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sk-SK"/>
        </w:rPr>
        <w:t xml:space="preserve">"Úrad pre Slovákov žijúcich v zahraničí a  Svetové združenie Slovákov v  zahraničí </w:t>
      </w:r>
      <w:r w:rsidRPr="00B06E97">
        <w:rPr>
          <w:rFonts w:ascii="Arial" w:eastAsia="Times New Roman" w:hAnsi="Arial" w:cs="Arial"/>
          <w:b/>
          <w:bCs/>
          <w:color w:val="FF0000"/>
          <w:sz w:val="19"/>
          <w:szCs w:val="19"/>
          <w:bdr w:val="none" w:sz="0" w:space="0" w:color="auto" w:frame="1"/>
          <w:lang w:eastAsia="sk-SK"/>
        </w:rPr>
        <w:t xml:space="preserve">vzájomne spolupracujú pri zabezpečovaní výkonu štátnej politiky Slovenskej republiky  </w:t>
      </w:r>
      <w:r w:rsidRPr="007012C8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sk-SK"/>
        </w:rPr>
        <w:t xml:space="preserve">vo vzťahu k Slovákom žijúcim v zahraničí," konštatuje preambula  Memoranda o spolupráci medzi Úradom pre Slovákov žijúcich v zahraničí a Svetovým združením Slovákov v zahraničí, ktoré svojimi podpismi potvrdili v pondelok 12. októbra 2015 v sídle ÚSŽZ v Bratislave predseda ÚSŽZ Jána </w:t>
      </w:r>
      <w:proofErr w:type="spellStart"/>
      <w:r w:rsidRPr="007012C8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sk-SK"/>
        </w:rPr>
        <w:t>Varšo</w:t>
      </w:r>
      <w:proofErr w:type="spellEnd"/>
      <w:r w:rsidRPr="007012C8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sk-SK"/>
        </w:rPr>
        <w:t xml:space="preserve"> a predseda SZSZ Vladimír </w:t>
      </w:r>
      <w:proofErr w:type="spellStart"/>
      <w:r w:rsidRPr="007012C8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sk-SK"/>
        </w:rPr>
        <w:t>Skalský</w:t>
      </w:r>
      <w:proofErr w:type="spellEnd"/>
      <w:r w:rsidRPr="007012C8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sk-SK"/>
        </w:rPr>
        <w:t>.</w:t>
      </w:r>
    </w:p>
    <w:p w:rsidR="00D51AD9" w:rsidRPr="007012C8" w:rsidRDefault="00D51AD9" w:rsidP="00D51AD9">
      <w:pPr>
        <w:shd w:val="clear" w:color="auto" w:fill="C7D4DF"/>
        <w:spacing w:after="0" w:line="307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012C8">
        <w:rPr>
          <w:rFonts w:ascii="Arial" w:eastAsia="Times New Roman" w:hAnsi="Arial" w:cs="Arial"/>
          <w:color w:val="000000"/>
          <w:sz w:val="19"/>
          <w:szCs w:val="19"/>
          <w:lang w:eastAsia="sk-SK"/>
        </w:rPr>
        <w:t xml:space="preserve">Obsahom Memoranda, ktoré predsedovia oboch inštitúcií podpísali v prítomnosti predstaviteľov ÚSŽZ (podpredseda Peter </w:t>
      </w:r>
      <w:proofErr w:type="spellStart"/>
      <w:r w:rsidRPr="007012C8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Prochácka</w:t>
      </w:r>
      <w:proofErr w:type="spellEnd"/>
      <w:r w:rsidRPr="007012C8">
        <w:rPr>
          <w:rFonts w:ascii="Arial" w:eastAsia="Times New Roman" w:hAnsi="Arial" w:cs="Arial"/>
          <w:color w:val="000000"/>
          <w:sz w:val="19"/>
          <w:szCs w:val="19"/>
          <w:lang w:eastAsia="sk-SK"/>
        </w:rPr>
        <w:t xml:space="preserve"> a poradkyňa predsedu Vilma </w:t>
      </w:r>
      <w:proofErr w:type="spellStart"/>
      <w:r w:rsidRPr="007012C8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Prívarová</w:t>
      </w:r>
      <w:proofErr w:type="spellEnd"/>
      <w:r w:rsidRPr="007012C8">
        <w:rPr>
          <w:rFonts w:ascii="Arial" w:eastAsia="Times New Roman" w:hAnsi="Arial" w:cs="Arial"/>
          <w:color w:val="000000"/>
          <w:sz w:val="19"/>
          <w:szCs w:val="19"/>
          <w:lang w:eastAsia="sk-SK"/>
        </w:rPr>
        <w:t xml:space="preserve">) a členov Generálnej rady a komisií SZSZ (Peter Lipták, Pavel Hlásnik, Svetlana </w:t>
      </w:r>
      <w:proofErr w:type="spellStart"/>
      <w:r w:rsidRPr="007012C8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Zolňanová</w:t>
      </w:r>
      <w:proofErr w:type="spellEnd"/>
      <w:r w:rsidRPr="007012C8">
        <w:rPr>
          <w:rFonts w:ascii="Arial" w:eastAsia="Times New Roman" w:hAnsi="Arial" w:cs="Arial"/>
          <w:color w:val="000000"/>
          <w:sz w:val="19"/>
          <w:szCs w:val="19"/>
          <w:lang w:eastAsia="sk-SK"/>
        </w:rPr>
        <w:t>, Branislav Slivka), je spolupráca ÚSŽZ a SZSZ pri výkone štátnej politiky Slovenskej republiky vo vzťahu k našim krajanom.</w:t>
      </w:r>
    </w:p>
    <w:p w:rsidR="00D51AD9" w:rsidRPr="007012C8" w:rsidRDefault="00D51AD9" w:rsidP="00D51AD9">
      <w:pPr>
        <w:shd w:val="clear" w:color="auto" w:fill="C7D4DF"/>
        <w:spacing w:after="0" w:line="307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sk-SK"/>
        </w:rPr>
      </w:pPr>
      <w:r w:rsidRPr="007012C8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  <w:lang w:eastAsia="sk-SK"/>
        </w:rPr>
        <w:t>Osobitne Memorandum akcentuje podporu národného povedomia a kultúrnej identity Slovákov žijúcich v zahraničí, podporu organizácií a inštitúcií Slovákov žijúcich v zahraničí, ako aj rozvoj vzťahov s materskou krajinou pri prezentácii kultúry zahraničných Slovákov ako súčasti spoločenského a  kultúrneho povedomia obyvateľov Slovenska. Memorandum o. i. uvádza, že "obe strany budú spolupracovať pri utváraní podmienok pre určovanie priorít podpory v rámci  jednotlivých slovenských menšín a komunít."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Trebuchet MS" w:hAnsi="Trebuchet MS" w:cs="Helvetica"/>
          <w:color w:val="2F3339"/>
          <w:sz w:val="20"/>
          <w:szCs w:val="20"/>
        </w:rPr>
      </w:pP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Trebuchet MS" w:hAnsi="Trebuchet MS" w:cs="Helvetica"/>
          <w:color w:val="2F3339"/>
          <w:sz w:val="20"/>
          <w:szCs w:val="20"/>
        </w:rPr>
      </w:pP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Trebuchet MS" w:hAnsi="Trebuchet MS" w:cs="Helvetica"/>
          <w:color w:val="2F3339"/>
          <w:sz w:val="20"/>
          <w:szCs w:val="20"/>
        </w:rPr>
      </w:pP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Trebuchet MS" w:hAnsi="Trebuchet MS" w:cs="Helvetica"/>
          <w:color w:val="2F3339"/>
          <w:sz w:val="20"/>
          <w:szCs w:val="20"/>
        </w:rPr>
      </w:pP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Trebuchet MS" w:hAnsi="Trebuchet MS" w:cs="Helvetica"/>
          <w:color w:val="2F3339"/>
          <w:sz w:val="20"/>
          <w:szCs w:val="20"/>
        </w:rPr>
      </w:pP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MEMORANDUM O SPOLUPRÁCI</w:t>
      </w:r>
      <w:r>
        <w:rPr>
          <w:rFonts w:ascii="Helvetica" w:hAnsi="Helvetica" w:cs="Helvetica"/>
          <w:color w:val="2F3339"/>
          <w:sz w:val="19"/>
          <w:szCs w:val="19"/>
        </w:rPr>
        <w:br/>
      </w:r>
      <w:r>
        <w:rPr>
          <w:rFonts w:ascii="Trebuchet MS" w:hAnsi="Trebuchet MS" w:cs="Helvetica"/>
          <w:color w:val="2F3339"/>
          <w:sz w:val="20"/>
          <w:szCs w:val="20"/>
        </w:rPr>
        <w:t>MEDZI ÚRADOM PRE SLOVÁKOV ŽIJÚCICH V ZAHRANIČÍ</w:t>
      </w:r>
      <w:r>
        <w:rPr>
          <w:rFonts w:ascii="Helvetica" w:hAnsi="Helvetica" w:cs="Helvetica"/>
          <w:color w:val="2F3339"/>
          <w:sz w:val="19"/>
          <w:szCs w:val="19"/>
        </w:rPr>
        <w:br/>
      </w:r>
      <w:r>
        <w:rPr>
          <w:rFonts w:ascii="Trebuchet MS" w:hAnsi="Trebuchet MS" w:cs="Helvetica"/>
          <w:color w:val="2F3339"/>
          <w:sz w:val="20"/>
          <w:szCs w:val="20"/>
        </w:rPr>
        <w:t>A SVETOVÝM ZDRUŽENÍM SLOVÁKOV V ZAHRANIČÍ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 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PREAMBULA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 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 xml:space="preserve">Úrad pre Slovákov žijúcich v zahraničí a Svetové združenie Slovákov v zahraničí </w:t>
      </w:r>
      <w:r w:rsidRPr="00B06E97">
        <w:rPr>
          <w:rFonts w:ascii="Trebuchet MS" w:hAnsi="Trebuchet MS" w:cs="Helvetica"/>
          <w:color w:val="FF0000"/>
          <w:sz w:val="20"/>
          <w:szCs w:val="20"/>
        </w:rPr>
        <w:t xml:space="preserve">vzájomne spolupracujú pri zabezpečovaní výkonu štátnej politiky Slovenskej republiky </w:t>
      </w:r>
      <w:r>
        <w:rPr>
          <w:rFonts w:ascii="Trebuchet MS" w:hAnsi="Trebuchet MS" w:cs="Helvetica"/>
          <w:color w:val="2F3339"/>
          <w:sz w:val="20"/>
          <w:szCs w:val="20"/>
        </w:rPr>
        <w:t>vo vzťahu k Slovákom žijúcim v zahraničí.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 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Článok 1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Podpora národného povedomia a kultúrnej identity Slovákov žijúcich v zahraničí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lastRenderedPageBreak/>
        <w:t xml:space="preserve">Úrad pre Slovákov žijúcich v zahraničí bude v spolupráci so Svetovým združením Slovákov v zahraničí napomáhať </w:t>
      </w:r>
      <w:r w:rsidRPr="00B06E97">
        <w:rPr>
          <w:rFonts w:ascii="Trebuchet MS" w:hAnsi="Trebuchet MS" w:cs="Helvetica"/>
          <w:color w:val="FF0000"/>
          <w:sz w:val="20"/>
          <w:szCs w:val="20"/>
        </w:rPr>
        <w:t xml:space="preserve">pri zvyšovaní </w:t>
      </w:r>
      <w:r w:rsidRPr="00B06E97">
        <w:rPr>
          <w:rFonts w:ascii="Trebuchet MS" w:hAnsi="Trebuchet MS" w:cs="Helvetica"/>
          <w:color w:val="FF0000"/>
          <w:sz w:val="20"/>
          <w:szCs w:val="20"/>
          <w:u w:val="single"/>
        </w:rPr>
        <w:t>účinnosti štátnej podpory</w:t>
      </w:r>
      <w:r w:rsidRPr="00B06E97">
        <w:rPr>
          <w:rFonts w:ascii="Trebuchet MS" w:hAnsi="Trebuchet MS" w:cs="Helvetica"/>
          <w:color w:val="FF0000"/>
          <w:sz w:val="20"/>
          <w:szCs w:val="20"/>
        </w:rPr>
        <w:t xml:space="preserve"> </w:t>
      </w:r>
      <w:r>
        <w:rPr>
          <w:rFonts w:ascii="Trebuchet MS" w:hAnsi="Trebuchet MS" w:cs="Helvetica"/>
          <w:color w:val="2F3339"/>
          <w:sz w:val="20"/>
          <w:szCs w:val="20"/>
        </w:rPr>
        <w:t>slovenských národnostných menšín a komunít pri udržiavaní a rozvoji ich národnej a kultúrnej identity.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 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Článok 2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Podpora organizácií a inštitúcií zahraničných Slovákov v zahraničí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Helvetica" w:hAnsi="Helvetica" w:cs="Helvetica"/>
          <w:color w:val="2F3339"/>
          <w:sz w:val="19"/>
          <w:szCs w:val="19"/>
        </w:rPr>
      </w:pPr>
      <w:r w:rsidRPr="00B06E97">
        <w:rPr>
          <w:rFonts w:ascii="Trebuchet MS" w:hAnsi="Trebuchet MS" w:cs="Helvetica"/>
          <w:color w:val="FF0000"/>
          <w:sz w:val="20"/>
          <w:szCs w:val="20"/>
        </w:rPr>
        <w:t xml:space="preserve">Úrad pre Slovákov žijúcich v zahraničí bude so Svetovým združením Slovákov v zahraničí </w:t>
      </w:r>
      <w:r w:rsidRPr="00B06E97">
        <w:rPr>
          <w:rFonts w:ascii="Trebuchet MS" w:hAnsi="Trebuchet MS" w:cs="Helvetica"/>
          <w:color w:val="FF0000"/>
          <w:sz w:val="20"/>
          <w:szCs w:val="20"/>
          <w:u w:val="single"/>
        </w:rPr>
        <w:t>podporovať reprezentatívne organizácie a inštitúcie krajanov v domovských krajinách</w:t>
      </w:r>
      <w:r w:rsidRPr="00B06E97">
        <w:rPr>
          <w:rFonts w:ascii="Trebuchet MS" w:hAnsi="Trebuchet MS" w:cs="Helvetica"/>
          <w:color w:val="FF0000"/>
          <w:sz w:val="20"/>
          <w:szCs w:val="20"/>
        </w:rPr>
        <w:t xml:space="preserve"> pri ochrane slovenských menšín a komunít, </w:t>
      </w:r>
      <w:r>
        <w:rPr>
          <w:rFonts w:ascii="Trebuchet MS" w:hAnsi="Trebuchet MS" w:cs="Helvetica"/>
          <w:color w:val="2F3339"/>
          <w:sz w:val="20"/>
          <w:szCs w:val="20"/>
        </w:rPr>
        <w:t xml:space="preserve">ich národnej identity a rozvoji spolupráce týchto krajín so Slovenskou republikou. Obe strany budú spolupracovať pri vytvorení podmienok pre </w:t>
      </w:r>
      <w:r w:rsidRPr="00B06E97">
        <w:rPr>
          <w:rFonts w:ascii="Trebuchet MS" w:hAnsi="Trebuchet MS" w:cs="Helvetica"/>
          <w:color w:val="FF0000"/>
          <w:sz w:val="20"/>
          <w:szCs w:val="20"/>
          <w:u w:val="single"/>
        </w:rPr>
        <w:t>stanovenie priorít podpory</w:t>
      </w:r>
      <w:r w:rsidRPr="00B06E97">
        <w:rPr>
          <w:rFonts w:ascii="Trebuchet MS" w:hAnsi="Trebuchet MS" w:cs="Helvetica"/>
          <w:color w:val="FF0000"/>
          <w:sz w:val="20"/>
          <w:szCs w:val="20"/>
        </w:rPr>
        <w:t xml:space="preserve"> </w:t>
      </w:r>
      <w:r>
        <w:rPr>
          <w:rFonts w:ascii="Trebuchet MS" w:hAnsi="Trebuchet MS" w:cs="Helvetica"/>
          <w:color w:val="2F3339"/>
          <w:sz w:val="20"/>
          <w:szCs w:val="20"/>
        </w:rPr>
        <w:t>vnútri jednotlivých menšín a komunít.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 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Článok 3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Vzťahy s materskou krajinou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Úrad pre Slovákov žijúcich v zahraničí spolupracuje so Svetovým združením Slovákov v zahraničí pri prezentácii kultúry zahraničných Slovákov ako súčasti spoločenského a kultúrneho povedomia obyvateľov Slovenska, a spoločne sa podieľajú na organizovaní Stálej konferencie „Slovenská republika a Slováci v zahraničí".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 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rPr>
          <w:rFonts w:ascii="Helvetica" w:hAnsi="Helvetica" w:cs="Helvetica"/>
          <w:color w:val="2F3339"/>
          <w:sz w:val="19"/>
          <w:szCs w:val="19"/>
        </w:rPr>
      </w:pPr>
      <w:r>
        <w:rPr>
          <w:rFonts w:ascii="Trebuchet MS" w:hAnsi="Trebuchet MS" w:cs="Helvetica"/>
          <w:color w:val="2F3339"/>
          <w:sz w:val="20"/>
          <w:szCs w:val="20"/>
        </w:rPr>
        <w:t>Záverečné ustanovenia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Trebuchet MS" w:hAnsi="Trebuchet MS" w:cs="Helvetica"/>
          <w:color w:val="2F3339"/>
          <w:sz w:val="20"/>
          <w:szCs w:val="20"/>
        </w:rPr>
      </w:pPr>
      <w:r>
        <w:rPr>
          <w:rFonts w:ascii="Trebuchet MS" w:hAnsi="Trebuchet MS" w:cs="Helvetica"/>
          <w:color w:val="2F3339"/>
          <w:sz w:val="20"/>
          <w:szCs w:val="20"/>
        </w:rPr>
        <w:t>Úrad pre Slovákov žijúcich v zahraničí a Svetové združenie Slovákov v zahraničí vyhodnocujú plnenie tejto spolupráce v dvojročných intervaloch pred konaním Stálej konferencie „Slovenská republika a Slováci v zahraničí" stálej konferencie.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Trebuchet MS" w:hAnsi="Trebuchet MS" w:cs="Helvetica"/>
          <w:color w:val="2F3339"/>
          <w:sz w:val="20"/>
          <w:szCs w:val="20"/>
        </w:rPr>
      </w:pPr>
    </w:p>
    <w:p w:rsidR="00D51AD9" w:rsidRDefault="00D51AD9" w:rsidP="00D51AD9">
      <w:pPr>
        <w:pStyle w:val="Nadpis1"/>
        <w:shd w:val="clear" w:color="auto" w:fill="FFFFFF"/>
        <w:spacing w:before="60" w:beforeAutospacing="0" w:after="60" w:afterAutospacing="0" w:line="420" w:lineRule="atLeast"/>
        <w:rPr>
          <w:rFonts w:ascii="Arial" w:hAnsi="Arial" w:cs="Arial"/>
          <w:color w:val="070707"/>
          <w:sz w:val="30"/>
          <w:szCs w:val="30"/>
        </w:rPr>
      </w:pPr>
      <w:r>
        <w:rPr>
          <w:rFonts w:ascii="Arial" w:hAnsi="Arial" w:cs="Arial"/>
          <w:color w:val="070707"/>
          <w:sz w:val="30"/>
          <w:szCs w:val="30"/>
        </w:rPr>
        <w:t>Zbierka zákonov SR</w:t>
      </w:r>
    </w:p>
    <w:p w:rsidR="00D51AD9" w:rsidRDefault="00D51AD9" w:rsidP="00D51AD9">
      <w:pPr>
        <w:pStyle w:val="Nadpis1"/>
        <w:shd w:val="clear" w:color="auto" w:fill="FFFFFF"/>
        <w:spacing w:before="60" w:beforeAutospacing="0" w:after="60" w:afterAutospacing="0" w:line="420" w:lineRule="atLeast"/>
        <w:rPr>
          <w:rFonts w:ascii="Arial" w:hAnsi="Arial" w:cs="Arial"/>
          <w:color w:val="070707"/>
          <w:sz w:val="30"/>
          <w:szCs w:val="30"/>
        </w:rPr>
      </w:pPr>
      <w:r>
        <w:rPr>
          <w:rFonts w:ascii="Arial" w:hAnsi="Arial" w:cs="Arial"/>
          <w:color w:val="070707"/>
          <w:sz w:val="30"/>
          <w:szCs w:val="30"/>
        </w:rPr>
        <w:t>Predpis č. 83/1990 </w:t>
      </w:r>
      <w:proofErr w:type="spellStart"/>
      <w:r>
        <w:rPr>
          <w:rFonts w:ascii="Arial" w:hAnsi="Arial" w:cs="Arial"/>
          <w:color w:val="070707"/>
          <w:sz w:val="30"/>
          <w:szCs w:val="30"/>
        </w:rPr>
        <w:t>Zb.</w:t>
      </w:r>
      <w:r>
        <w:rPr>
          <w:rStyle w:val="h1a"/>
          <w:rFonts w:ascii="Arial" w:hAnsi="Arial" w:cs="Arial"/>
          <w:color w:val="070707"/>
          <w:sz w:val="24"/>
          <w:szCs w:val="24"/>
        </w:rPr>
        <w:t>Zákon</w:t>
      </w:r>
      <w:proofErr w:type="spellEnd"/>
      <w:r>
        <w:rPr>
          <w:rStyle w:val="h1a"/>
          <w:rFonts w:ascii="Arial" w:hAnsi="Arial" w:cs="Arial"/>
          <w:color w:val="070707"/>
          <w:sz w:val="24"/>
          <w:szCs w:val="24"/>
        </w:rPr>
        <w:t xml:space="preserve"> o združovaní občanov</w:t>
      </w:r>
    </w:p>
    <w:tbl>
      <w:tblPr>
        <w:tblW w:w="17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2285"/>
      </w:tblGrid>
      <w:tr w:rsidR="00D51AD9" w:rsidTr="00374FB4"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2603"/>
            </w:tblGrid>
            <w:tr w:rsidR="00D51AD9" w:rsidTr="00374FB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51AD9" w:rsidRDefault="00D51AD9" w:rsidP="00374FB4">
                  <w:pPr>
                    <w:spacing w:line="264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Zo dňa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51AD9" w:rsidRDefault="00D51AD9" w:rsidP="00374FB4">
                  <w:pPr>
                    <w:spacing w:line="264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27.03.1990</w:t>
                  </w:r>
                </w:p>
              </w:tc>
            </w:tr>
            <w:tr w:rsidR="00D51AD9" w:rsidTr="00374FB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51AD9" w:rsidRDefault="00D51AD9" w:rsidP="00374FB4">
                  <w:pPr>
                    <w:spacing w:line="264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Čiastka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51AD9" w:rsidRDefault="00D51AD9" w:rsidP="00374FB4">
                  <w:pPr>
                    <w:spacing w:line="264" w:lineRule="atLeast"/>
                    <w:rPr>
                      <w:rFonts w:ascii="Arial" w:hAnsi="Arial" w:cs="Arial"/>
                    </w:rPr>
                  </w:pPr>
                  <w:hyperlink r:id="rId5" w:history="1">
                    <w:r>
                      <w:rPr>
                        <w:rStyle w:val="Hypertextovprepojenie"/>
                        <w:rFonts w:ascii="Arial" w:hAnsi="Arial" w:cs="Arial"/>
                        <w:color w:val="05507A"/>
                      </w:rPr>
                      <w:t>019/1990</w:t>
                    </w:r>
                  </w:hyperlink>
                </w:p>
              </w:tc>
            </w:tr>
            <w:tr w:rsidR="00D51AD9" w:rsidTr="00374FB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51AD9" w:rsidRDefault="00D51AD9" w:rsidP="00374FB4">
                  <w:pPr>
                    <w:spacing w:line="264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Účinnosť od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51AD9" w:rsidRDefault="00D51AD9" w:rsidP="00374FB4">
                  <w:pPr>
                    <w:spacing w:line="264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01.05.1990</w:t>
                  </w:r>
                </w:p>
              </w:tc>
            </w:tr>
          </w:tbl>
          <w:p w:rsidR="00D51AD9" w:rsidRDefault="00D51AD9" w:rsidP="00374FB4">
            <w:pPr>
              <w:spacing w:line="264" w:lineRule="atLeas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1AD9" w:rsidRDefault="00D51AD9" w:rsidP="00374FB4">
            <w:pPr>
              <w:spacing w:line="264" w:lineRule="atLeast"/>
              <w:jc w:val="right"/>
              <w:rPr>
                <w:rFonts w:ascii="Arial" w:hAnsi="Arial" w:cs="Arial"/>
              </w:rPr>
            </w:pPr>
            <w:hyperlink r:id="rId6" w:history="1">
              <w:r>
                <w:rPr>
                  <w:rStyle w:val="Hypertextovprepojenie"/>
                  <w:rFonts w:ascii="Arial" w:hAnsi="Arial" w:cs="Arial"/>
                  <w:color w:val="05507A"/>
                </w:rPr>
                <w:t>http://www.zakonypreludi.sk/zz/1990-83</w:t>
              </w:r>
            </w:hyperlink>
          </w:p>
        </w:tc>
      </w:tr>
    </w:tbl>
    <w:p w:rsidR="00D51AD9" w:rsidRDefault="00D51AD9" w:rsidP="00D51AD9">
      <w:pPr>
        <w:shd w:val="clear" w:color="auto" w:fill="FFFFFF"/>
        <w:spacing w:line="264" w:lineRule="atLeast"/>
        <w:rPr>
          <w:rFonts w:ascii="Arial" w:hAnsi="Arial" w:cs="Arial"/>
          <w:color w:val="000000"/>
        </w:rPr>
      </w:pPr>
      <w:r>
        <w:rPr>
          <w:rStyle w:val="lastmod"/>
          <w:rFonts w:ascii="Arial" w:hAnsi="Arial" w:cs="Arial"/>
          <w:color w:val="808080"/>
          <w:sz w:val="16"/>
          <w:szCs w:val="16"/>
        </w:rPr>
        <w:t>(aktualizované 27.05.2015)</w:t>
      </w:r>
    </w:p>
    <w:p w:rsidR="00D51AD9" w:rsidRDefault="00D51AD9" w:rsidP="00D51AD9">
      <w:pPr>
        <w:pStyle w:val="Nadpis4"/>
        <w:shd w:val="clear" w:color="auto" w:fill="FFFFFF"/>
        <w:spacing w:before="60" w:after="60" w:line="300" w:lineRule="atLeast"/>
        <w:rPr>
          <w:rFonts w:ascii="Arial" w:hAnsi="Arial" w:cs="Arial"/>
          <w:color w:val="07070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Aktuálne znenie</w:t>
      </w:r>
    </w:p>
    <w:p w:rsidR="00D51AD9" w:rsidRDefault="00D51AD9" w:rsidP="00D51AD9">
      <w:pPr>
        <w:shd w:val="clear" w:color="auto" w:fill="FFFFFF"/>
        <w:spacing w:line="264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D51AD9" w:rsidRDefault="00D51AD9" w:rsidP="00D51AD9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83</w:t>
      </w:r>
    </w:p>
    <w:p w:rsidR="00D51AD9" w:rsidRDefault="00D51AD9" w:rsidP="00D51AD9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ZÁKON</w:t>
      </w:r>
    </w:p>
    <w:p w:rsidR="00D51AD9" w:rsidRDefault="00D51AD9" w:rsidP="00D51AD9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 27. marca 1990</w:t>
      </w:r>
    </w:p>
    <w:p w:rsidR="00D51AD9" w:rsidRDefault="00D51AD9" w:rsidP="00D51AD9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 združovaní občanov</w:t>
      </w:r>
    </w:p>
    <w:p w:rsidR="00D51AD9" w:rsidRDefault="00D51AD9" w:rsidP="00D51AD9">
      <w:pPr>
        <w:pStyle w:val="l1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Federálne zhromaždenie Československej socialistickej republiky sa uznieslo na tomto zákone: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Helvetica" w:hAnsi="Helvetica" w:cs="Helvetica"/>
          <w:color w:val="2F3339"/>
          <w:sz w:val="19"/>
          <w:szCs w:val="19"/>
        </w:rPr>
      </w:pPr>
    </w:p>
    <w:p w:rsidR="00D51AD9" w:rsidRDefault="00D51AD9" w:rsidP="00D51AD9">
      <w:pPr>
        <w:pStyle w:val="l2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b/>
          <w:bCs/>
          <w:color w:val="FF8400"/>
          <w:sz w:val="22"/>
          <w:szCs w:val="22"/>
        </w:rPr>
      </w:pPr>
    </w:p>
    <w:p w:rsidR="00D51AD9" w:rsidRDefault="00D51AD9" w:rsidP="00D51AD9">
      <w:pPr>
        <w:pStyle w:val="l2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b/>
          <w:bCs/>
          <w:color w:val="FF8400"/>
          <w:sz w:val="22"/>
          <w:szCs w:val="22"/>
        </w:rPr>
      </w:pPr>
      <w:r>
        <w:rPr>
          <w:rFonts w:ascii="Arial" w:hAnsi="Arial" w:cs="Arial"/>
          <w:b/>
          <w:bCs/>
          <w:color w:val="FF8400"/>
          <w:sz w:val="22"/>
          <w:szCs w:val="22"/>
        </w:rPr>
        <w:lastRenderedPageBreak/>
        <w:t>§ 5</w:t>
      </w:r>
    </w:p>
    <w:p w:rsidR="00D51AD9" w:rsidRPr="00B06E97" w:rsidRDefault="00D51AD9" w:rsidP="00D51AD9">
      <w:pPr>
        <w:pStyle w:val="l3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FF0000"/>
          <w:sz w:val="22"/>
          <w:szCs w:val="22"/>
        </w:rPr>
      </w:pPr>
      <w:r w:rsidRPr="00B06E97">
        <w:rPr>
          <w:rFonts w:ascii="Arial" w:hAnsi="Arial" w:cs="Arial"/>
          <w:color w:val="FF0000"/>
          <w:sz w:val="22"/>
          <w:szCs w:val="22"/>
        </w:rPr>
        <w:t xml:space="preserve">Združenia </w:t>
      </w:r>
      <w:r w:rsidRPr="00B06E97">
        <w:rPr>
          <w:rFonts w:ascii="Arial" w:hAnsi="Arial" w:cs="Arial"/>
          <w:color w:val="FF0000"/>
          <w:sz w:val="22"/>
          <w:szCs w:val="22"/>
          <w:u w:val="single"/>
        </w:rPr>
        <w:t>nesmú vykonávať funkciu štátnych orgánov</w:t>
      </w:r>
      <w:r w:rsidRPr="00B06E97">
        <w:rPr>
          <w:rFonts w:ascii="Arial" w:hAnsi="Arial" w:cs="Arial"/>
          <w:color w:val="FF0000"/>
          <w:sz w:val="22"/>
          <w:szCs w:val="22"/>
        </w:rPr>
        <w:t>, pokiaľ osobitný zákon neustanovuje inak. Nesmú riadiť štátne orgány a ukladať povinnosti občanom, ktorí nie sú ich členmi.</w:t>
      </w:r>
    </w:p>
    <w:p w:rsidR="00D51AD9" w:rsidRPr="00B06E97" w:rsidRDefault="00D51AD9" w:rsidP="00D51AD9">
      <w:pPr>
        <w:pStyle w:val="l2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06E97">
        <w:rPr>
          <w:rFonts w:ascii="Arial" w:hAnsi="Arial" w:cs="Arial"/>
          <w:b/>
          <w:bCs/>
          <w:color w:val="FF0000"/>
          <w:sz w:val="22"/>
          <w:szCs w:val="22"/>
        </w:rPr>
        <w:t>§ 20</w:t>
      </w:r>
    </w:p>
    <w:p w:rsidR="00D51AD9" w:rsidRDefault="00D51AD9" w:rsidP="00D51AD9">
      <w:pPr>
        <w:pStyle w:val="l3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PremennHTML"/>
          <w:rFonts w:ascii="Arial" w:hAnsi="Arial" w:cs="Arial"/>
          <w:b/>
          <w:bCs/>
          <w:color w:val="000000"/>
          <w:sz w:val="22"/>
          <w:szCs w:val="22"/>
        </w:rPr>
        <w:t>(1)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Zákon č.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" w:history="1">
        <w:r>
          <w:rPr>
            <w:rStyle w:val="Hypertextovprepojenie"/>
            <w:rFonts w:ascii="Arial" w:eastAsiaTheme="majorEastAsia" w:hAnsi="Arial" w:cs="Arial"/>
            <w:color w:val="05507A"/>
            <w:sz w:val="22"/>
            <w:szCs w:val="22"/>
          </w:rPr>
          <w:t>116/1985 Zb.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o podmienkach </w:t>
      </w:r>
      <w:r w:rsidRPr="00B06E97">
        <w:rPr>
          <w:rFonts w:ascii="Arial" w:hAnsi="Arial" w:cs="Arial"/>
          <w:color w:val="FF0000"/>
          <w:sz w:val="22"/>
          <w:szCs w:val="22"/>
        </w:rPr>
        <w:t xml:space="preserve">činnosti organizácií s medzinárodným prvkom </w:t>
      </w:r>
      <w:r>
        <w:rPr>
          <w:rFonts w:ascii="Arial" w:hAnsi="Arial" w:cs="Arial"/>
          <w:color w:val="000000"/>
          <w:sz w:val="22"/>
          <w:szCs w:val="22"/>
        </w:rPr>
        <w:t>v Československej socialistickej republike zostáva nedotknutý.</w:t>
      </w:r>
    </w:p>
    <w:p w:rsidR="00D51AD9" w:rsidRDefault="00D51AD9" w:rsidP="00D51AD9">
      <w:pPr>
        <w:pStyle w:val="l3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PremennHTML"/>
          <w:rFonts w:ascii="Arial" w:hAnsi="Arial" w:cs="Arial"/>
          <w:b/>
          <w:bCs/>
          <w:color w:val="000000"/>
          <w:sz w:val="22"/>
          <w:szCs w:val="22"/>
        </w:rPr>
        <w:t>(2)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Organizácie, na ktoré sa vzťahuje zákon č.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8" w:history="1">
        <w:r>
          <w:rPr>
            <w:rStyle w:val="Hypertextovprepojenie"/>
            <w:rFonts w:ascii="Arial" w:eastAsiaTheme="majorEastAsia" w:hAnsi="Arial" w:cs="Arial"/>
            <w:color w:val="05507A"/>
            <w:sz w:val="22"/>
            <w:szCs w:val="22"/>
          </w:rPr>
          <w:t>116/1985 Zb.</w:t>
        </w:r>
      </w:hyperlink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o podmienkach činnosti organizácií s medzinárodným prvkom v Československej socialistickej republike</w:t>
      </w:r>
      <w:r w:rsidRPr="00B06E97">
        <w:rPr>
          <w:rFonts w:ascii="Arial" w:hAnsi="Arial" w:cs="Arial"/>
          <w:color w:val="FF0000"/>
          <w:sz w:val="22"/>
          <w:szCs w:val="22"/>
        </w:rPr>
        <w:t xml:space="preserve">, povolené do 31. decembra 1992 </w:t>
      </w:r>
      <w:r>
        <w:rPr>
          <w:rFonts w:ascii="Arial" w:hAnsi="Arial" w:cs="Arial"/>
          <w:color w:val="000000"/>
          <w:sz w:val="22"/>
          <w:szCs w:val="22"/>
        </w:rPr>
        <w:t>Federálnym ministerstvom vnútra, a ktoré vyvíjajú činnosť alebo majú sídlo na území Slovenskej republiky, sa považujú za organizácie povolené Ministerstvom vnútra Slovenskej republiky.</w:t>
      </w:r>
    </w:p>
    <w:p w:rsidR="00D51AD9" w:rsidRDefault="00D51AD9" w:rsidP="00D51AD9">
      <w:pPr>
        <w:pStyle w:val="l3"/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Helvetica" w:hAnsi="Helvetica" w:cs="Helvetica"/>
          <w:color w:val="2F3339"/>
          <w:sz w:val="19"/>
          <w:szCs w:val="19"/>
        </w:rPr>
      </w:pP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</w:pPr>
      <w:r>
        <w:t xml:space="preserve">83/1990 Zb. ZÁKON z 27.marca 1990 o združovaní </w:t>
      </w:r>
      <w:r w:rsidRPr="00B06E97">
        <w:rPr>
          <w:color w:val="FF0000"/>
        </w:rPr>
        <w:t>občanov</w:t>
      </w:r>
      <w:r>
        <w:t xml:space="preserve"> Zmena: 300/1990 Zb. Zmena: 513/1991 Zb. Zmena: 62/1993 </w:t>
      </w:r>
      <w:proofErr w:type="spellStart"/>
      <w:r>
        <w:t>Z.z</w:t>
      </w:r>
      <w:proofErr w:type="spellEnd"/>
      <w:r>
        <w:t>.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</w:pP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Open Sans" w:hAnsi="Open Sans"/>
          <w:color w:val="555555"/>
          <w:sz w:val="21"/>
          <w:szCs w:val="21"/>
          <w:shd w:val="clear" w:color="auto" w:fill="FFFFFF"/>
        </w:rPr>
      </w:pP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Občianke združenie v Slovenskej republike právne upravuje zákon č. 83/1990 Zb.  o združovaní </w:t>
      </w:r>
      <w:r w:rsidRPr="00B06E97">
        <w:rPr>
          <w:rFonts w:ascii="Open Sans" w:hAnsi="Open Sans"/>
          <w:color w:val="FF0000"/>
          <w:sz w:val="21"/>
          <w:szCs w:val="21"/>
          <w:shd w:val="clear" w:color="auto" w:fill="FFFFFF"/>
        </w:rPr>
        <w:t xml:space="preserve">občanov </w:t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v znení neskorších predpisov (ďalej len „zákon“). Podľa článku 29 odsek 1 Ústavy Slovenskej republiky sa zaručuje právo slobodne sa združovať. </w:t>
      </w:r>
      <w:r w:rsidRPr="00B06E97">
        <w:rPr>
          <w:rFonts w:ascii="Open Sans" w:hAnsi="Open Sans"/>
          <w:color w:val="FF0000"/>
          <w:sz w:val="21"/>
          <w:szCs w:val="21"/>
          <w:shd w:val="clear" w:color="auto" w:fill="FFFFFF"/>
        </w:rPr>
        <w:t xml:space="preserve">Každý obyvateľ Slovenska </w:t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má právo spolu s inými sa združovať v spolkoch, spoločnostiach alebo iných združeniach. Podľa zákona o združovaní občanov je občianske združenie právnickou osobou. V úvodných ustanoveniach zákona je upravené, že tento zákon sa nevzťahuje na združovanie občanov v politických stranách a politických hnutiach, na zárobkovú činnosť alebo na zabezpečovanie riadneho výkonu určitých povolaní, v cirkvách a náboženských spoločnostiach a na výkon práva poľovníctva. Občania môžu zakladať spolky, spoločnosti, zväzy, hnutia, kluby a iné občianske združenia, ako aj odborové organizácie.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Open Sans" w:hAnsi="Open Sans"/>
          <w:color w:val="555555"/>
          <w:sz w:val="21"/>
          <w:szCs w:val="21"/>
          <w:shd w:val="clear" w:color="auto" w:fill="FFFFFF"/>
        </w:rPr>
      </w:pPr>
      <w:r w:rsidRPr="00B06E97">
        <w:rPr>
          <w:rFonts w:ascii="Open Sans" w:hAnsi="Open Sans"/>
          <w:color w:val="FF0000"/>
          <w:sz w:val="21"/>
          <w:szCs w:val="21"/>
          <w:shd w:val="clear" w:color="auto" w:fill="FFFFFF"/>
        </w:rPr>
        <w:t xml:space="preserve">Občanom Slovenskej republiky </w:t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sa zaručuje ústavné právo zakladať spolky, spoločnosti, zväzy, hnutia, kluby a iné občianske združenia, ako aj odborové organizácie a združovať sa v nich. Toto právo je zakotvené nielen v Ústave Slovenskej republiky (v článku 29 ods. 1 Ústavy), ale aj v samotnom zákone, ktorý upravuje podmienky vzniku a právneho postavenia občianskeho združenia (zákon č. 83/1990 Zb. o združovaní občanov v znení neskorších predpisov). Podľa tohto zákona sú občianske združenia právnickými osobami. Do činnosti a postavenia združenia môžu štátne orgány zasahovať len v medziach zákona.</w:t>
      </w: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  <w:rPr>
          <w:rFonts w:ascii="Open Sans" w:hAnsi="Open Sans"/>
          <w:color w:val="555555"/>
          <w:sz w:val="21"/>
          <w:szCs w:val="21"/>
          <w:shd w:val="clear" w:color="auto" w:fill="FFFFFF"/>
        </w:rPr>
      </w:pPr>
    </w:p>
    <w:p w:rsidR="00D51AD9" w:rsidRDefault="00D51AD9" w:rsidP="00D51AD9">
      <w:pPr>
        <w:pStyle w:val="Normlnywebov"/>
        <w:shd w:val="clear" w:color="auto" w:fill="FFFFFF"/>
        <w:spacing w:before="0" w:beforeAutospacing="0" w:after="0" w:afterAutospacing="0" w:line="326" w:lineRule="atLeast"/>
        <w:jc w:val="both"/>
      </w:pPr>
      <w:r>
        <w:t xml:space="preserve">116/1985 Zb. ZÁKON z 10. decembra 1985 o podmienkach činnosti organizácií s medzinárodným prvkom v Československej socialistickej republike Zmena: Zákon č. 157/1989 Zb. Federálne zhromaždenie Československej socialistickej republiky sa uznieslo na tomto zákone: § 1 (1) Zákon ustanovuje podmienky, za ktorých v Československej socialistickej republike môže byť zriadená, vyvíjať činnosť alebo mať sídlo organizácia s medzinárodným prvkom. (2) </w:t>
      </w:r>
      <w:r w:rsidRPr="00B06E97">
        <w:rPr>
          <w:color w:val="FF0000"/>
        </w:rPr>
        <w:t>Na účely tohto zákona sa organizáciou s medzinárodným prvkom rozumie medzinárodná nevládna organizácia a organizácia cudzích štátnych príslušníkov</w:t>
      </w:r>
      <w:r>
        <w:t xml:space="preserve">. (3) Podľa tohto zákona môže byť zriadená aj osobitná organizácia na zastúpenie československých záujmov v medzinárodnej nevládnej organizácii. § 2 (1) Organizácia s medzinárodným prvkom môže v Československej socialistickej republike byť zriadená, vyvíjať činnosť a mať sídlo len na základe povolenia vydaného podľa tohto zákona. (2) </w:t>
      </w:r>
      <w:r w:rsidRPr="00B06E97">
        <w:rPr>
          <w:color w:val="FF0000"/>
        </w:rPr>
        <w:t xml:space="preserve">Žiadosť o povolenie zriadiť organizáciu </w:t>
      </w:r>
      <w:r w:rsidRPr="00B06E97">
        <w:rPr>
          <w:color w:val="FF0000"/>
        </w:rPr>
        <w:lastRenderedPageBreak/>
        <w:t xml:space="preserve">s medzinárodným prvkom alebo o povolenie vyvíjať činnosť alebo mať sídlo takej organizácie v Československej socialistickej republike sa podáva Federálnemu ministerstvu vnútra. </w:t>
      </w:r>
      <w:r>
        <w:t xml:space="preserve">Žiadateľ o povolenie zriadiť organizáciu s medzinárodným prvkom v Československej socialistickej republike pripája k žiadosti návrh dokumentu upravujúceho organizačný poriadok a obsah činnosti organizácie; organizácia s medzinárodným prvkom, ktorá žiada o povolenie vyvíjať činnosť alebo mať sídlo v Československej socialistickej republike, pripojí k žiadosti dokument upravujúci organizačný poriadok a obsah činnosti organizácie (ďalej len "stanovy"). § 3 (1) Federálne ministerstvo vnútra po dohode s Federálnym ministerstvom zahraničných vecí a po prerokovaní s príslušnými ústrednými orgánmi štátnej správy môže povoliť zriadenie organizácie s medzinárodným prvkom alebo povoliť takej organizácii vyvíjať činnosť alebo mať sídlo v Československej socialistickej republike, a) ak jej stanovy, prípadne ich návrh, a jej činnosť nie sú v rozpore s československým právnym poriadkom, b) ak je organizácia zriadená ako právnická osoba1) a c) ak tomu nebránia iné závažné dôvody. (2) Organizácia s medzinárodným prvkom môže popri svojej činnosti vykonávať v Československej socialistickej republike hospodársku činnosť na základe povolenia a za podmienok podľa osobitných predpisov.2) ------------------------------------------------------------------ 1) § 488 Občianskeho zákonníka. § 8 ods. 1 a § 9 ods. 1 zákona č. 101/1963 Zb. o právnych vzťahoch v medzinárodnom obchodnom styku. 2) Zákon č. 42/1980 Zb. o hospodárskych stykoch so zahraničím. Zákon ČNR č. 127/1981 Zb. o vnútornom obchode. Zákon SNR č. 130/1981 Zb. o vnútornom obchode. § 4 (1) Ak organizácia s medzinárodným prvkom vyvíja činnosť, ktorá nezodpovedá podmienkam uvedeným v § 3 ods. 1, môže jej Federálne ministerstvo vnútra pozastaviť činnosť alebo odobrať povolenia vydané podľa § 3 ods. 1. (2) Zrušený od 1.1.1990 § 5 Organizácia cudzích štátnych príslušníkov zriadená podľa § 3 ods. 1 vyvíja činnosť za podobných podmienok ako dobrovoľné organizácie.3) ------------------------------------------------------------------ 3) Zákon č. 68/1951 Zb. o dobrovoľných organizáciách a zhromaždeniach v znení neskorších predpisov. Vyhláška ministra vnútra č. 348/1951 </w:t>
      </w:r>
      <w:proofErr w:type="spellStart"/>
      <w:r>
        <w:t>Ú.v</w:t>
      </w:r>
      <w:proofErr w:type="spellEnd"/>
      <w:r>
        <w:t xml:space="preserve">. (č. 320/1951 </w:t>
      </w:r>
      <w:proofErr w:type="spellStart"/>
      <w:r>
        <w:t>Ú.l</w:t>
      </w:r>
      <w:proofErr w:type="spellEnd"/>
      <w:r>
        <w:t xml:space="preserve">.) o dobrovoľných organizáciách a zhromaždeniach v znení neskorších predpisov. § 6 (1) Federálne ministerstvo vnútra po dohode s Federálnym ministerstvom zahraničných vecí môže na návrh príslušného ústredného orgánu štátnej správy povoliť zriadenie osobitných organizácií na zastúpenie československých záujmov v medzinárodných nevládnych organizáciách. (2) Osobitné organizácie na zastúpenie československých záujmov v medzinárodných nevládnych organizáciách sú socialistickými organizáciami; pre ich vznik, zánik a pre výkon dohľadu nad ich činnosťou platia primerane predpisy o dobrovoľných organizáciách.3) ------------------------------------------------------------------ 3) Zákon č. 68/1951 Zb. o dobrovoľných organizáciách a zhromaždeniach v znení neskorších predpisov. Vyhláška ministra vnútra č. 348/1951 </w:t>
      </w:r>
      <w:proofErr w:type="spellStart"/>
      <w:r>
        <w:t>Ú.v</w:t>
      </w:r>
      <w:proofErr w:type="spellEnd"/>
      <w:r>
        <w:t xml:space="preserve">. (č. 320/1951 </w:t>
      </w:r>
      <w:proofErr w:type="spellStart"/>
      <w:r>
        <w:t>Ú.l</w:t>
      </w:r>
      <w:proofErr w:type="spellEnd"/>
      <w:r>
        <w:t xml:space="preserve">.) o dobrovoľných organizáciách a zhromaždeniach v znení neskorších predpisov. § 7 Organizácie, na ktoré sa vzťahuje tento zákon a ktorým bolo vydané podľa doterajších predpisov povolenie zriadiť alebo povolenie vyvíjať činnosť alebo mať sídlo v Československej socialistickej republike, sa považujú za organizácie majúce povolenie zriadiť alebo povolenie vyvíjať činnosť alebo mať sídlo v Československej socialistickej republike podľa tohto zákona. § 8 Tento zákon nadobúda účinnosť 1. januárom 1986. Zákon č. 157/1989 Zb. nadobúda účinnosť 1. januárom 1990. Husák </w:t>
      </w:r>
      <w:proofErr w:type="spellStart"/>
      <w:r>
        <w:t>v.r</w:t>
      </w:r>
      <w:proofErr w:type="spellEnd"/>
      <w:r>
        <w:t xml:space="preserve">.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v.r</w:t>
      </w:r>
      <w:proofErr w:type="spellEnd"/>
      <w:r>
        <w:t xml:space="preserve">. </w:t>
      </w:r>
      <w:proofErr w:type="spellStart"/>
      <w:r>
        <w:t>Štrougal</w:t>
      </w:r>
      <w:proofErr w:type="spellEnd"/>
      <w:r>
        <w:t xml:space="preserve"> </w:t>
      </w:r>
      <w:proofErr w:type="spellStart"/>
      <w:r>
        <w:t>v.r</w:t>
      </w:r>
      <w:proofErr w:type="spellEnd"/>
      <w:r>
        <w:t>.</w:t>
      </w:r>
    </w:p>
    <w:p w:rsidR="00D51AD9" w:rsidRDefault="00D51AD9">
      <w:bookmarkStart w:id="0" w:name="_GoBack"/>
      <w:bookmarkEnd w:id="0"/>
    </w:p>
    <w:sectPr w:rsidR="00D5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D9"/>
    <w:rsid w:val="00D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795A9-96D4-4F5A-822A-D7822BD9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1AD9"/>
  </w:style>
  <w:style w:type="paragraph" w:styleId="Nadpis1">
    <w:name w:val="heading 1"/>
    <w:basedOn w:val="Normlny"/>
    <w:link w:val="Nadpis1Char"/>
    <w:uiPriority w:val="9"/>
    <w:qFormat/>
    <w:rsid w:val="00D5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51A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51AD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51A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ywebov">
    <w:name w:val="Normal (Web)"/>
    <w:basedOn w:val="Normlny"/>
    <w:uiPriority w:val="99"/>
    <w:semiHidden/>
    <w:unhideWhenUsed/>
    <w:rsid w:val="00D5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D51AD9"/>
  </w:style>
  <w:style w:type="character" w:customStyle="1" w:styleId="h1a">
    <w:name w:val="h1a"/>
    <w:basedOn w:val="Predvolenpsmoodseku"/>
    <w:rsid w:val="00D51AD9"/>
  </w:style>
  <w:style w:type="character" w:styleId="Hypertextovprepojenie">
    <w:name w:val="Hyperlink"/>
    <w:basedOn w:val="Predvolenpsmoodseku"/>
    <w:uiPriority w:val="99"/>
    <w:semiHidden/>
    <w:unhideWhenUsed/>
    <w:rsid w:val="00D51AD9"/>
    <w:rPr>
      <w:color w:val="0000FF"/>
      <w:u w:val="single"/>
    </w:rPr>
  </w:style>
  <w:style w:type="character" w:customStyle="1" w:styleId="lastmod">
    <w:name w:val="lastmod"/>
    <w:basedOn w:val="Predvolenpsmoodseku"/>
    <w:rsid w:val="00D51AD9"/>
  </w:style>
  <w:style w:type="paragraph" w:customStyle="1" w:styleId="l1">
    <w:name w:val="l1"/>
    <w:basedOn w:val="Normlny"/>
    <w:rsid w:val="00D5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">
    <w:name w:val="l2"/>
    <w:basedOn w:val="Normlny"/>
    <w:rsid w:val="00D5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3">
    <w:name w:val="l3"/>
    <w:basedOn w:val="Normlny"/>
    <w:rsid w:val="00D51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D51A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1985-1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ypreludi.sk/zz/1985-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ypreludi.sk/zz/1990-83" TargetMode="External"/><Relationship Id="rId5" Type="http://schemas.openxmlformats.org/officeDocument/2006/relationships/hyperlink" Target="http://www.zakonypreludi.sk/zz/ciastka/1990-01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1618</Words>
  <Characters>9224</Characters>
  <Application>Microsoft Office Word</Application>
  <DocSecurity>0</DocSecurity>
  <Lines>76</Lines>
  <Paragraphs>21</Paragraphs>
  <ScaleCrop>false</ScaleCrop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1</cp:revision>
  <dcterms:created xsi:type="dcterms:W3CDTF">2023-09-02T09:37:00Z</dcterms:created>
  <dcterms:modified xsi:type="dcterms:W3CDTF">2023-09-02T09:39:00Z</dcterms:modified>
</cp:coreProperties>
</file>